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88" w:rsidRDefault="00C94988" w:rsidP="00C94988">
      <w:pPr>
        <w:spacing w:before="0" w:after="0" w:line="240" w:lineRule="auto"/>
        <w:contextualSpacing/>
        <w:rPr>
          <w:b/>
          <w:bCs/>
        </w:rPr>
      </w:pPr>
      <w:r>
        <w:rPr>
          <w:b/>
          <w:bCs/>
        </w:rPr>
        <w:t>Тема НОВОГОДНИЙ ПРАЗДНИК. НОВОГОДНИЕ УКРАШЕНИЯ</w:t>
      </w:r>
    </w:p>
    <w:p w:rsidR="00D87AC3" w:rsidRDefault="00D87AC3" w:rsidP="00C94988">
      <w:pPr>
        <w:spacing w:before="0" w:after="0" w:line="240" w:lineRule="auto"/>
        <w:contextualSpacing/>
        <w:rPr>
          <w:b/>
          <w:bCs/>
        </w:rPr>
      </w:pPr>
    </w:p>
    <w:p w:rsidR="00C94988" w:rsidRDefault="00C94988" w:rsidP="00C94988">
      <w:pPr>
        <w:spacing w:before="0" w:after="0" w:line="240" w:lineRule="auto"/>
        <w:contextualSpacing/>
        <w:rPr>
          <w:bCs/>
        </w:rPr>
      </w:pPr>
      <w:r w:rsidRPr="00C94988">
        <w:rPr>
          <w:b/>
          <w:bCs/>
        </w:rPr>
        <w:t>Словарь:</w:t>
      </w:r>
      <w:r w:rsidRPr="00C94988">
        <w:rPr>
          <w:bCs/>
        </w:rPr>
        <w:t xml:space="preserve"> Новый год, праздник, елка, украшения, игрушки, гирлянда, мишура, серпантин, шары, макушка, пика, веселье, подарки, маскарад, хоровод, поздр</w:t>
      </w:r>
      <w:r>
        <w:rPr>
          <w:bCs/>
        </w:rPr>
        <w:t xml:space="preserve">авления, Дед Мороз, Снегурочка, </w:t>
      </w:r>
      <w:r w:rsidRPr="00C94988">
        <w:rPr>
          <w:bCs/>
        </w:rPr>
        <w:t>новогодний, веселый, елочные, яркий, серебр</w:t>
      </w:r>
      <w:r>
        <w:rPr>
          <w:bCs/>
        </w:rPr>
        <w:t>истый, украшенная, маскарадный,</w:t>
      </w:r>
      <w:r w:rsidRPr="00C94988">
        <w:rPr>
          <w:bCs/>
        </w:rPr>
        <w:t xml:space="preserve"> украшать, наряжать, готовится, веселиться, поздравлять, праздновать.</w:t>
      </w:r>
    </w:p>
    <w:p w:rsidR="001F27EF" w:rsidRPr="00C94988" w:rsidRDefault="001F27EF" w:rsidP="00C94988">
      <w:pPr>
        <w:spacing w:before="0" w:after="0" w:line="240" w:lineRule="auto"/>
        <w:contextualSpacing/>
      </w:pPr>
    </w:p>
    <w:p w:rsidR="001F27EF" w:rsidRDefault="00C94988" w:rsidP="001F27EF">
      <w:pPr>
        <w:spacing w:before="0" w:after="0" w:line="240" w:lineRule="auto"/>
        <w:contextualSpacing/>
      </w:pPr>
      <w:r w:rsidRPr="00D87AC3">
        <w:rPr>
          <w:b/>
        </w:rPr>
        <w:t xml:space="preserve">1. </w:t>
      </w:r>
      <w:r w:rsidR="001F27EF" w:rsidRPr="00D87AC3">
        <w:rPr>
          <w:b/>
        </w:rPr>
        <w:t>Расскажите ребенку</w:t>
      </w:r>
      <w:r w:rsidR="001F27EF">
        <w:t>, как вы украшали</w:t>
      </w:r>
      <w:r w:rsidR="001F27EF">
        <w:t xml:space="preserve"> ёлочку </w:t>
      </w:r>
      <w:r w:rsidR="001F27EF">
        <w:t xml:space="preserve">в детстве, а как ваша мама или бабушка. </w:t>
      </w:r>
    </w:p>
    <w:p w:rsidR="00C94988" w:rsidRDefault="001F27EF" w:rsidP="001F27EF">
      <w:pPr>
        <w:spacing w:before="0" w:after="0" w:line="240" w:lineRule="auto"/>
        <w:contextualSpacing/>
      </w:pPr>
      <w:r>
        <w:t>(</w:t>
      </w:r>
      <w:proofErr w:type="gramStart"/>
      <w:r>
        <w:t>В</w:t>
      </w:r>
      <w:proofErr w:type="gramEnd"/>
      <w:r>
        <w:t xml:space="preserve"> </w:t>
      </w:r>
      <w:r>
        <w:t>далёком прошлом все ёлочные украшения были съедобными - печенье, конфеты, пряники, плюшки, калачи, яблоки, груши. Затем появились бумажные цветы, феи и ангелы</w:t>
      </w:r>
      <w:r>
        <w:t>)</w:t>
      </w:r>
      <w:r>
        <w:t>.</w:t>
      </w:r>
    </w:p>
    <w:p w:rsidR="001F27EF" w:rsidRPr="00C94988" w:rsidRDefault="001F27EF" w:rsidP="001F27EF">
      <w:pPr>
        <w:spacing w:before="0" w:after="0" w:line="240" w:lineRule="auto"/>
        <w:contextualSpacing/>
      </w:pPr>
    </w:p>
    <w:p w:rsidR="001F27EF" w:rsidRPr="00D87AC3" w:rsidRDefault="00C94988" w:rsidP="00C94988">
      <w:pPr>
        <w:spacing w:before="0" w:after="0" w:line="240" w:lineRule="auto"/>
        <w:contextualSpacing/>
        <w:rPr>
          <w:b/>
        </w:rPr>
      </w:pPr>
      <w:r w:rsidRPr="00D87AC3">
        <w:rPr>
          <w:b/>
        </w:rPr>
        <w:t xml:space="preserve">2. Ёлку можно украшать разными игрушками. </w:t>
      </w:r>
    </w:p>
    <w:p w:rsidR="00C94988" w:rsidRPr="00C94988" w:rsidRDefault="001F27EF" w:rsidP="00C94988">
      <w:pPr>
        <w:spacing w:before="0" w:after="0" w:line="240" w:lineRule="auto"/>
        <w:contextualSpacing/>
      </w:pPr>
      <w:r>
        <w:t>Голубки из</w:t>
      </w:r>
      <w:r w:rsidR="00C94988" w:rsidRPr="00C94988">
        <w:t xml:space="preserve"> картона - …(картонные)</w:t>
      </w:r>
    </w:p>
    <w:p w:rsidR="00C94988" w:rsidRPr="00C94988" w:rsidRDefault="001F27EF" w:rsidP="00C94988">
      <w:pPr>
        <w:spacing w:before="0" w:after="0" w:line="240" w:lineRule="auto"/>
        <w:contextualSpacing/>
      </w:pPr>
      <w:proofErr w:type="gramStart"/>
      <w:r>
        <w:t xml:space="preserve">Ангелок </w:t>
      </w:r>
      <w:r w:rsidR="00C94988">
        <w:t xml:space="preserve"> из</w:t>
      </w:r>
      <w:proofErr w:type="gramEnd"/>
      <w:r>
        <w:t xml:space="preserve"> фарфора - …(фарфоровый</w:t>
      </w:r>
      <w:r w:rsidR="00C94988" w:rsidRPr="00C94988">
        <w:t>)</w:t>
      </w:r>
    </w:p>
    <w:p w:rsidR="00C94988" w:rsidRPr="00C94988" w:rsidRDefault="00C94988" w:rsidP="00C94988">
      <w:pPr>
        <w:spacing w:before="0" w:after="0" w:line="240" w:lineRule="auto"/>
        <w:contextualSpacing/>
      </w:pPr>
      <w:r>
        <w:t>Шишки из</w:t>
      </w:r>
      <w:r w:rsidRPr="00C94988">
        <w:t xml:space="preserve"> дерева - …(деревянные)</w:t>
      </w:r>
    </w:p>
    <w:p w:rsidR="00C94988" w:rsidRPr="00C94988" w:rsidRDefault="00C94988" w:rsidP="00C94988">
      <w:pPr>
        <w:spacing w:before="0" w:after="0" w:line="240" w:lineRule="auto"/>
        <w:contextualSpacing/>
      </w:pPr>
      <w:r>
        <w:t>Сосульки из</w:t>
      </w:r>
      <w:r w:rsidRPr="00C94988">
        <w:t xml:space="preserve"> стекла - …(стеклянные).</w:t>
      </w:r>
    </w:p>
    <w:p w:rsidR="00C94988" w:rsidRPr="00C94988" w:rsidRDefault="00C94988" w:rsidP="00C94988">
      <w:pPr>
        <w:spacing w:before="0" w:after="0" w:line="240" w:lineRule="auto"/>
        <w:contextualSpacing/>
      </w:pPr>
      <w:r w:rsidRPr="00C94988">
        <w:t>Игрушки для украшения елки – какие7 – елочные.</w:t>
      </w:r>
    </w:p>
    <w:p w:rsidR="00C94988" w:rsidRPr="00C94988" w:rsidRDefault="00D87AC3" w:rsidP="00C94988">
      <w:pPr>
        <w:spacing w:before="0" w:after="0" w:line="240" w:lineRule="auto"/>
        <w:contextualSpacing/>
      </w:pPr>
      <w:r>
        <w:t>Шары из стекла – какие7 - ……</w:t>
      </w:r>
      <w:r w:rsidR="00C94988" w:rsidRPr="00C94988">
        <w:t xml:space="preserve"> (стеклянные)</w:t>
      </w:r>
    </w:p>
    <w:p w:rsidR="00C94988" w:rsidRPr="00C94988" w:rsidRDefault="00D87AC3" w:rsidP="00C94988">
      <w:pPr>
        <w:spacing w:before="0" w:after="0" w:line="240" w:lineRule="auto"/>
        <w:contextualSpacing/>
      </w:pPr>
      <w:r>
        <w:t>Флажки из бумаги – какие? -</w:t>
      </w:r>
      <w:proofErr w:type="gramStart"/>
      <w:r>
        <w:t xml:space="preserve"> …</w:t>
      </w:r>
      <w:r w:rsidR="00C94988" w:rsidRPr="00C94988">
        <w:t>.</w:t>
      </w:r>
      <w:proofErr w:type="gramEnd"/>
      <w:r w:rsidR="00C94988" w:rsidRPr="00C94988">
        <w:t>(бумажные)</w:t>
      </w:r>
    </w:p>
    <w:p w:rsidR="00C94988" w:rsidRPr="00C94988" w:rsidRDefault="00C94988" w:rsidP="00C94988">
      <w:pPr>
        <w:spacing w:before="0" w:after="0" w:line="240" w:lineRule="auto"/>
        <w:contextualSpacing/>
      </w:pPr>
      <w:r w:rsidRPr="00C94988">
        <w:t>Зай</w:t>
      </w:r>
      <w:r w:rsidR="00D87AC3">
        <w:t>цы из пластмассы – какие7 - ……</w:t>
      </w:r>
      <w:r w:rsidRPr="00C94988">
        <w:t>(пластмассовые)</w:t>
      </w:r>
    </w:p>
    <w:p w:rsidR="00C94988" w:rsidRPr="00C94988" w:rsidRDefault="00C94988" w:rsidP="00C94988">
      <w:pPr>
        <w:spacing w:before="0" w:after="0" w:line="240" w:lineRule="auto"/>
        <w:contextualSpacing/>
      </w:pPr>
      <w:r w:rsidRPr="00C94988">
        <w:t>Фл</w:t>
      </w:r>
      <w:r w:rsidR="00D87AC3">
        <w:t>ажки разных цветов – какие7 - ..</w:t>
      </w:r>
      <w:r w:rsidRPr="00C94988">
        <w:t>.(разноцветные)</w:t>
      </w:r>
      <w:bookmarkStart w:id="0" w:name="_GoBack"/>
      <w:bookmarkEnd w:id="0"/>
    </w:p>
    <w:p w:rsidR="00C94988" w:rsidRPr="00C94988" w:rsidRDefault="00C94988" w:rsidP="00C94988">
      <w:pPr>
        <w:spacing w:before="0" w:after="0" w:line="240" w:lineRule="auto"/>
        <w:contextualSpacing/>
      </w:pPr>
    </w:p>
    <w:p w:rsidR="00C94988" w:rsidRDefault="00C94988" w:rsidP="001F27EF">
      <w:pPr>
        <w:spacing w:before="0" w:after="0" w:line="240" w:lineRule="auto"/>
        <w:contextualSpacing/>
        <w:jc w:val="left"/>
      </w:pPr>
    </w:p>
    <w:p w:rsidR="008E6011" w:rsidRDefault="001F27EF" w:rsidP="00C94988">
      <w:pPr>
        <w:spacing w:before="0" w:after="0" w:line="240" w:lineRule="auto"/>
        <w:contextualSpacing/>
        <w:jc w:val="left"/>
      </w:pPr>
      <w:r w:rsidRPr="00D87AC3">
        <w:rPr>
          <w:b/>
        </w:rPr>
        <w:t>4. Побеседуйте</w:t>
      </w:r>
      <w:r>
        <w:t xml:space="preserve"> с детьми о том, что с</w:t>
      </w:r>
      <w:r w:rsidR="00C94988">
        <w:t>о стеклянными игрушками нужно обращаться аккуратно, они могут упасть и … (разбиться, можно пораниться).</w:t>
      </w:r>
    </w:p>
    <w:p w:rsidR="00D87AC3" w:rsidRDefault="00D87AC3" w:rsidP="00C94988">
      <w:pPr>
        <w:spacing w:before="0" w:after="0" w:line="240" w:lineRule="auto"/>
        <w:contextualSpacing/>
        <w:jc w:val="left"/>
      </w:pPr>
      <w:r w:rsidRPr="00D87AC3">
        <w:rPr>
          <w:b/>
        </w:rPr>
        <w:t xml:space="preserve">5. </w:t>
      </w:r>
      <w:r w:rsidR="001F27EF" w:rsidRPr="00D87AC3">
        <w:rPr>
          <w:b/>
        </w:rPr>
        <w:t>Рассмотрите елку дома.</w:t>
      </w:r>
      <w:r w:rsidR="001F27EF">
        <w:t xml:space="preserve"> </w:t>
      </w:r>
    </w:p>
    <w:p w:rsidR="00D87AC3" w:rsidRDefault="00C94988" w:rsidP="00C94988">
      <w:pPr>
        <w:spacing w:before="0" w:after="0" w:line="240" w:lineRule="auto"/>
        <w:contextualSpacing/>
        <w:jc w:val="left"/>
      </w:pPr>
      <w:r w:rsidRPr="00C94988">
        <w:t xml:space="preserve">Какие елочные игрушки есть у </w:t>
      </w:r>
      <w:r w:rsidR="001F27EF">
        <w:t>вас</w:t>
      </w:r>
      <w:r w:rsidRPr="00C94988">
        <w:t xml:space="preserve">? </w:t>
      </w:r>
    </w:p>
    <w:p w:rsidR="00C94988" w:rsidRDefault="00C94988" w:rsidP="00C94988">
      <w:pPr>
        <w:spacing w:before="0" w:after="0" w:line="240" w:lineRule="auto"/>
        <w:contextualSpacing/>
        <w:jc w:val="left"/>
      </w:pPr>
      <w:r w:rsidRPr="00C94988">
        <w:t xml:space="preserve">Из чего они сделаны? </w:t>
      </w:r>
    </w:p>
    <w:p w:rsidR="00D87AC3" w:rsidRDefault="00D87AC3" w:rsidP="00C94988">
      <w:pPr>
        <w:spacing w:before="0" w:after="0" w:line="240" w:lineRule="auto"/>
        <w:contextualSpacing/>
        <w:jc w:val="left"/>
      </w:pPr>
    </w:p>
    <w:p w:rsidR="00D87AC3" w:rsidRPr="00D87AC3" w:rsidRDefault="00D87AC3" w:rsidP="00C94988">
      <w:pPr>
        <w:spacing w:before="0" w:after="0" w:line="240" w:lineRule="auto"/>
        <w:contextualSpacing/>
        <w:jc w:val="left"/>
        <w:rPr>
          <w:b/>
        </w:rPr>
      </w:pPr>
      <w:r w:rsidRPr="00D87AC3">
        <w:rPr>
          <w:b/>
        </w:rPr>
        <w:t>6. Выучите одно стихотворение:</w:t>
      </w:r>
    </w:p>
    <w:p w:rsidR="00D87AC3" w:rsidRDefault="00D87AC3" w:rsidP="00C94988">
      <w:pPr>
        <w:spacing w:before="0" w:after="0" w:line="240" w:lineRule="auto"/>
        <w:contextualSpacing/>
        <w:jc w:val="left"/>
      </w:pPr>
    </w:p>
    <w:p w:rsidR="00D87AC3" w:rsidRDefault="00D87AC3" w:rsidP="00D87AC3">
      <w:pPr>
        <w:spacing w:before="0" w:after="0" w:line="240" w:lineRule="auto"/>
        <w:contextualSpacing/>
        <w:jc w:val="left"/>
      </w:pPr>
      <w:r w:rsidRPr="00D87AC3">
        <w:t>Что за чудо, чудо-ёлка </w:t>
      </w:r>
      <w:r w:rsidRPr="00D87AC3">
        <w:br/>
      </w:r>
      <w:proofErr w:type="gramStart"/>
      <w:r w:rsidRPr="00D87AC3">
        <w:t>Все</w:t>
      </w:r>
      <w:proofErr w:type="gramEnd"/>
      <w:r w:rsidRPr="00D87AC3">
        <w:t xml:space="preserve"> зелёные иголки, </w:t>
      </w:r>
      <w:r w:rsidRPr="00D87AC3">
        <w:br/>
        <w:t>В бусинках и шариках, </w:t>
      </w:r>
      <w:r w:rsidRPr="00D87AC3">
        <w:br/>
        <w:t>В жёлтеньких фонариках!</w:t>
      </w:r>
    </w:p>
    <w:p w:rsidR="00D87AC3" w:rsidRDefault="00D87AC3" w:rsidP="00D87AC3">
      <w:pPr>
        <w:spacing w:before="0" w:after="0" w:line="240" w:lineRule="auto"/>
        <w:ind w:left="360"/>
        <w:contextualSpacing/>
        <w:jc w:val="left"/>
      </w:pPr>
    </w:p>
    <w:p w:rsidR="00D87AC3" w:rsidRPr="00D87AC3" w:rsidRDefault="00D87AC3" w:rsidP="00D87AC3">
      <w:pPr>
        <w:spacing w:before="0" w:after="0" w:line="240" w:lineRule="auto"/>
        <w:ind w:left="360"/>
        <w:contextualSpacing/>
        <w:jc w:val="left"/>
      </w:pPr>
      <w:r>
        <w:t>***</w:t>
      </w:r>
    </w:p>
    <w:p w:rsidR="00D87AC3" w:rsidRPr="00D87AC3" w:rsidRDefault="00D87AC3" w:rsidP="00D87AC3">
      <w:pPr>
        <w:spacing w:before="0" w:after="0" w:line="240" w:lineRule="auto"/>
        <w:contextualSpacing/>
        <w:jc w:val="left"/>
      </w:pPr>
      <w:r w:rsidRPr="00D87AC3">
        <w:t>Дед Мороз прислал нам </w:t>
      </w:r>
      <w:proofErr w:type="gramStart"/>
      <w:r w:rsidRPr="00D87AC3">
        <w:t>елку,</w:t>
      </w:r>
      <w:r w:rsidRPr="00D87AC3">
        <w:br/>
        <w:t>Огоньки</w:t>
      </w:r>
      <w:proofErr w:type="gramEnd"/>
      <w:r w:rsidRPr="00D87AC3">
        <w:t xml:space="preserve"> на ней зажег.</w:t>
      </w:r>
      <w:r w:rsidRPr="00D87AC3">
        <w:br/>
        <w:t>И блестят на ней иголки,</w:t>
      </w:r>
      <w:r w:rsidRPr="00D87AC3">
        <w:br/>
        <w:t>А на веточках – снежок!</w:t>
      </w:r>
    </w:p>
    <w:p w:rsidR="00D87AC3" w:rsidRDefault="00D87AC3" w:rsidP="00C94988">
      <w:pPr>
        <w:spacing w:before="0" w:after="0" w:line="240" w:lineRule="auto"/>
        <w:contextualSpacing/>
        <w:jc w:val="left"/>
      </w:pPr>
    </w:p>
    <w:p w:rsidR="001F27EF" w:rsidRDefault="001F27EF" w:rsidP="00C94988">
      <w:pPr>
        <w:spacing w:before="0" w:after="0" w:line="240" w:lineRule="auto"/>
        <w:contextualSpacing/>
        <w:jc w:val="left"/>
      </w:pPr>
    </w:p>
    <w:p w:rsidR="001F27EF" w:rsidRDefault="001F27EF" w:rsidP="00C94988">
      <w:pPr>
        <w:spacing w:before="0" w:after="0" w:line="240" w:lineRule="auto"/>
        <w:contextualSpacing/>
        <w:jc w:val="left"/>
      </w:pPr>
    </w:p>
    <w:sectPr w:rsidR="001F27EF" w:rsidSect="00C94988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50"/>
    <w:multiLevelType w:val="multilevel"/>
    <w:tmpl w:val="DF8C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848DD"/>
    <w:multiLevelType w:val="multilevel"/>
    <w:tmpl w:val="2566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05708"/>
    <w:multiLevelType w:val="multilevel"/>
    <w:tmpl w:val="36A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8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1F27E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16FAB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16CD0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93F82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94988"/>
    <w:rsid w:val="00CB341D"/>
    <w:rsid w:val="00CD3FA7"/>
    <w:rsid w:val="00CF67DA"/>
    <w:rsid w:val="00D27B1F"/>
    <w:rsid w:val="00D328EB"/>
    <w:rsid w:val="00D55AB2"/>
    <w:rsid w:val="00D55C7F"/>
    <w:rsid w:val="00D61928"/>
    <w:rsid w:val="00D87AC3"/>
    <w:rsid w:val="00DB72D1"/>
    <w:rsid w:val="00DB7EA2"/>
    <w:rsid w:val="00DC0E68"/>
    <w:rsid w:val="00DC431D"/>
    <w:rsid w:val="00DD0148"/>
    <w:rsid w:val="00DF2213"/>
    <w:rsid w:val="00DF7E5F"/>
    <w:rsid w:val="00E003D3"/>
    <w:rsid w:val="00E12DCF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9792-BBEE-43CA-B470-56134BF0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C94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2016-06-28T17:34:00Z</dcterms:created>
  <dcterms:modified xsi:type="dcterms:W3CDTF">2016-06-28T18:02:00Z</dcterms:modified>
</cp:coreProperties>
</file>